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2E1DF9">
        <w:rPr>
          <w:b/>
          <w:i/>
          <w:sz w:val="28"/>
        </w:rPr>
        <w:t>R2-</w:t>
      </w:r>
      <w:r w:rsidR="00491E70" w:rsidRPr="002E1DF9">
        <w:rPr>
          <w:rFonts w:eastAsia="宋体" w:hint="eastAsia"/>
          <w:b/>
          <w:i/>
          <w:sz w:val="28"/>
          <w:lang w:val="en-US" w:eastAsia="zh-CN"/>
        </w:rPr>
        <w:t>200</w:t>
      </w:r>
      <w:r w:rsidR="002E1DF9" w:rsidRPr="002E1DF9">
        <w:rPr>
          <w:rFonts w:eastAsia="宋体"/>
          <w:b/>
          <w:i/>
          <w:sz w:val="28"/>
          <w:lang w:val="en-US" w:eastAsia="zh-CN"/>
        </w:rPr>
        <w:t>4470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1445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E35BE1" w:rsidP="00C2154F">
            <w:pPr>
              <w:pStyle w:val="CRCoverPage"/>
              <w:spacing w:after="0"/>
              <w:jc w:val="center"/>
              <w:rPr>
                <w:b/>
              </w:rPr>
            </w:pPr>
            <w:r w:rsidRPr="002E1DF9"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491E70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 w:rsidR="00E35BE1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>extended capabilities for NR-DC only BCs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A95F9E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6837F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76C90">
              <w:rPr>
                <w:rFonts w:eastAsia="宋体"/>
                <w:lang w:val="en-US" w:eastAsia="zh-CN"/>
              </w:rPr>
              <w:t>05-</w:t>
            </w:r>
            <w:r w:rsidR="006837FD">
              <w:rPr>
                <w:rFonts w:eastAsia="宋体"/>
                <w:lang w:val="en-US" w:eastAsia="zh-CN"/>
              </w:rPr>
              <w:t>22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r>
              <w:rPr>
                <w:rFonts w:cs="Arial"/>
                <w:i/>
              </w:rPr>
              <w:t>RF-ParametersMRDC</w:t>
            </w:r>
            <w:r>
              <w:rPr>
                <w:rFonts w:cs="Arial"/>
              </w:rPr>
              <w:t xml:space="preserve"> structure, the field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</w:t>
            </w:r>
            <w:r w:rsidR="001659C1">
              <w:rPr>
                <w:rFonts w:cs="Arial"/>
              </w:rPr>
              <w:t>(NG)</w:t>
            </w:r>
            <w:r>
              <w:rPr>
                <w:rFonts w:cs="Arial"/>
              </w:rPr>
              <w:t xml:space="preserve">EN-DC only BCs, or the BCs that support both </w:t>
            </w:r>
            <w:r w:rsidR="001659C1">
              <w:rPr>
                <w:rFonts w:cs="Arial"/>
              </w:rPr>
              <w:t>(NG)</w:t>
            </w:r>
            <w:r>
              <w:rPr>
                <w:rFonts w:cs="Arial"/>
              </w:rPr>
              <w:t>EN-DC and NE-DC. And the fields with suffix "</w:t>
            </w:r>
            <w:r>
              <w:rPr>
                <w:rFonts w:cs="Arial"/>
                <w:i/>
              </w:rPr>
              <w:t>-v1540/ v1550/ v1560/ v1570/ v1580</w:t>
            </w:r>
            <w:r w:rsidR="00271D08">
              <w:rPr>
                <w:rFonts w:cs="Arial"/>
                <w:i/>
              </w:rPr>
              <w:t>/ v1590</w:t>
            </w:r>
            <w:r>
              <w:rPr>
                <w:rFonts w:cs="Arial"/>
              </w:rPr>
              <w:t xml:space="preserve">" are used to indicate the extended features/capabilities for each BC in the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BC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, a new field </w:t>
            </w:r>
            <w:r>
              <w:rPr>
                <w:rFonts w:cs="Arial"/>
                <w:i/>
              </w:rPr>
              <w:t xml:space="preserve">supportedBandCombinationListNEDC-Only </w:t>
            </w:r>
            <w:r w:rsidR="001659C1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 w:rsidR="001659C1">
              <w:rPr>
                <w:rFonts w:cs="Arial" w:hint="eastAsia"/>
              </w:rPr>
              <w:t xml:space="preserve"> A</w:t>
            </w:r>
            <w:r w:rsidR="001659C1">
              <w:rPr>
                <w:rFonts w:cs="Arial"/>
              </w:rPr>
              <w:t>SN</w:t>
            </w:r>
            <w:r>
              <w:rPr>
                <w:rFonts w:cs="Arial" w:hint="eastAsia"/>
              </w:rPr>
              <w:t>.1</w:t>
            </w:r>
            <w:r w:rsidR="001659C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r>
              <w:rPr>
                <w:i/>
                <w:lang w:val="en-GB"/>
              </w:rPr>
              <w:t>RF-ParametersMRDC</w:t>
            </w:r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RF-ParametersMRDC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color w:val="FF0000"/>
              </w:rPr>
              <w:t>supportedBandCombinationList</w:t>
            </w:r>
            <w:r>
              <w:t xml:space="preserve">    BandCombinationList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appliedFreqBandListFilter       FreqBandList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srs-SwitchingTimeRequested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supportedBandCombinationList-v1540  BandCombinationList-v1540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supportedBandCombinationList-v1550  BandCombinationList-v1550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supportedBandCombinationList-v1560  BandCombinationList-v1560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b/>
                <w:bCs/>
                <w:color w:val="FF0000"/>
              </w:rPr>
              <w:t xml:space="preserve">supportedBandCombinationListNEDC-Only   BandCombinationList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supportedBandCombinationList-v1570  BandCombinationList-v1570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r>
              <w:rPr>
                <w:color w:val="993366"/>
              </w:rPr>
              <w:t>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supportedBandCombinationList-v1580  BandCombinationList-v1580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supportedBandCombinationList-v1590  BandCombinationList-v1590 </w:t>
            </w:r>
            <w:r w:rsidRPr="00271D0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lastRenderedPageBreak/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BCs, only the </w:t>
            </w:r>
            <w:r>
              <w:rPr>
                <w:rFonts w:cs="Arial"/>
                <w:i/>
              </w:rPr>
              <w:t>BandCombinationList</w:t>
            </w:r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r>
              <w:rPr>
                <w:rFonts w:cs="Arial"/>
                <w:i/>
              </w:rPr>
              <w:t>supportedBandCombinationListNEDC-Only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>NE-DC only BCs</w:t>
            </w:r>
            <w:r>
              <w:rPr>
                <w:rFonts w:cs="Arial" w:hint="eastAsia"/>
              </w:rPr>
              <w:t>.</w:t>
            </w:r>
          </w:p>
          <w:p w:rsidR="00373E06" w:rsidRPr="003906BE" w:rsidRDefault="00373E06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3906BE">
              <w:rPr>
                <w:rFonts w:cs="Arial"/>
              </w:rPr>
              <w:t xml:space="preserve">RAN2 discussed this issue </w:t>
            </w:r>
            <w:r w:rsidR="00576677" w:rsidRPr="003906BE">
              <w:rPr>
                <w:rFonts w:cs="Arial"/>
              </w:rPr>
              <w:t>during</w:t>
            </w:r>
            <w:r w:rsidRPr="003906BE">
              <w:rPr>
                <w:rFonts w:cs="Arial"/>
              </w:rPr>
              <w:t xml:space="preserve"> RAN2_109e meeting, and an LS is sent to RAN1 </w:t>
            </w:r>
            <w:r w:rsidR="004856E9" w:rsidRPr="003906BE">
              <w:rPr>
                <w:rFonts w:cs="Arial"/>
              </w:rPr>
              <w:t>to</w:t>
            </w:r>
            <w:r w:rsidRPr="003906BE">
              <w:rPr>
                <w:rFonts w:cs="Arial"/>
              </w:rPr>
              <w:t xml:space="preserve"> clarify </w:t>
            </w:r>
            <w:r w:rsidR="004856E9" w:rsidRPr="003906BE">
              <w:rPr>
                <w:rFonts w:cs="Arial"/>
              </w:rPr>
              <w:t xml:space="preserve">whether </w:t>
            </w:r>
            <w:r w:rsidR="004856E9" w:rsidRPr="003906BE">
              <w:rPr>
                <w:rFonts w:cs="Arial"/>
                <w:i/>
              </w:rPr>
              <w:t>dl-1024QAM-TotalWeightedLayers</w:t>
            </w:r>
            <w:r w:rsidR="004856E9" w:rsidRPr="003906BE">
              <w:rPr>
                <w:rFonts w:cs="Arial"/>
              </w:rPr>
              <w:t xml:space="preserve"> (included in </w:t>
            </w:r>
            <w:r w:rsidR="004856E9" w:rsidRPr="003906BE">
              <w:t xml:space="preserve"> </w:t>
            </w:r>
            <w:r w:rsidR="004856E9" w:rsidRPr="003906BE">
              <w:rPr>
                <w:rFonts w:cs="Arial"/>
                <w:i/>
              </w:rPr>
              <w:t>supportedBandCombinationList-v1570</w:t>
            </w:r>
            <w:r w:rsidR="004856E9" w:rsidRPr="003906BE">
              <w:rPr>
                <w:rFonts w:cs="Arial"/>
              </w:rPr>
              <w:t xml:space="preserve">) an </w:t>
            </w:r>
            <w:r w:rsidR="004856E9" w:rsidRPr="003906BE">
              <w:rPr>
                <w:rFonts w:cs="Arial"/>
                <w:i/>
              </w:rPr>
              <w:t>fd-MIMO-TotalWeightedLayers</w:t>
            </w:r>
            <w:r w:rsidR="004856E9" w:rsidRPr="003906BE">
              <w:rPr>
                <w:rFonts w:cs="Arial"/>
              </w:rPr>
              <w:t xml:space="preserve"> </w:t>
            </w:r>
            <w:r w:rsidR="001659C1" w:rsidRPr="003906BE">
              <w:rPr>
                <w:rFonts w:cs="Arial"/>
              </w:rPr>
              <w:t xml:space="preserve">(included in </w:t>
            </w:r>
            <w:r w:rsidR="001659C1" w:rsidRPr="003906BE">
              <w:t xml:space="preserve"> </w:t>
            </w:r>
            <w:r w:rsidR="001659C1" w:rsidRPr="003906BE">
              <w:rPr>
                <w:rFonts w:cs="Arial"/>
                <w:i/>
              </w:rPr>
              <w:t>supportedBandCombinationList-v15</w:t>
            </w:r>
            <w:r w:rsidR="001659C1">
              <w:rPr>
                <w:rFonts w:cs="Arial"/>
                <w:i/>
              </w:rPr>
              <w:t>6</w:t>
            </w:r>
            <w:r w:rsidR="001659C1" w:rsidRPr="003906BE">
              <w:rPr>
                <w:rFonts w:cs="Arial"/>
                <w:i/>
              </w:rPr>
              <w:t>0</w:t>
            </w:r>
            <w:r w:rsidR="001659C1" w:rsidRPr="003906BE">
              <w:rPr>
                <w:rFonts w:cs="Arial"/>
              </w:rPr>
              <w:t>)</w:t>
            </w:r>
            <w:r w:rsidR="001659C1">
              <w:rPr>
                <w:rFonts w:cs="Arial"/>
              </w:rPr>
              <w:t xml:space="preserve"> </w:t>
            </w:r>
            <w:r w:rsidR="004856E9" w:rsidRPr="003906BE">
              <w:rPr>
                <w:rFonts w:cs="Arial"/>
              </w:rPr>
              <w:t xml:space="preserve">can be signalled for NE-DC. </w:t>
            </w:r>
          </w:p>
          <w:p w:rsidR="00491E70" w:rsidRDefault="00491E70" w:rsidP="00674849">
            <w:pPr>
              <w:pStyle w:val="CRCoverPage"/>
              <w:spacing w:before="120"/>
              <w:jc w:val="both"/>
              <w:rPr>
                <w:lang w:eastAsia="zh-CN"/>
              </w:rPr>
            </w:pPr>
            <w:r w:rsidRPr="003906BE">
              <w:rPr>
                <w:rFonts w:cs="Arial" w:hint="eastAsia"/>
              </w:rPr>
              <w:t>This CR aims to introduce the extensions for the</w:t>
            </w:r>
            <w:r w:rsidRPr="003906BE">
              <w:rPr>
                <w:rFonts w:cs="Arial"/>
              </w:rPr>
              <w:t xml:space="preserve"> NE-DC only BCs</w:t>
            </w:r>
            <w:r w:rsidRPr="003906BE"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 w:rsidRPr="003906BE">
              <w:rPr>
                <w:rFonts w:cs="Arial"/>
              </w:rPr>
              <w:t xml:space="preserve">in </w:t>
            </w:r>
            <w:r w:rsidRPr="003906BE">
              <w:rPr>
                <w:rFonts w:cs="Arial" w:hint="eastAsia"/>
              </w:rPr>
              <w:t xml:space="preserve"> </w:t>
            </w:r>
            <w:r w:rsidRPr="003906BE">
              <w:rPr>
                <w:rFonts w:cs="Arial" w:hint="eastAsia"/>
                <w:i/>
              </w:rPr>
              <w:t>supportedBandCombinationListNEDC-Only</w:t>
            </w:r>
            <w:r w:rsidRPr="003906BE">
              <w:rPr>
                <w:rFonts w:cs="Arial" w:hint="eastAsia"/>
              </w:rPr>
              <w:t>.</w:t>
            </w:r>
            <w:r w:rsidR="004856E9" w:rsidRPr="003906BE">
              <w:rPr>
                <w:rFonts w:cs="Arial"/>
              </w:rPr>
              <w:t xml:space="preserve"> </w:t>
            </w:r>
            <w:r w:rsidR="00043BB1" w:rsidRPr="003906BE">
              <w:rPr>
                <w:rFonts w:cs="Arial"/>
              </w:rPr>
              <w:t>And take</w:t>
            </w:r>
            <w:r w:rsidR="004856E9" w:rsidRPr="003906BE">
              <w:rPr>
                <w:rFonts w:cs="Arial"/>
              </w:rPr>
              <w:t xml:space="preserve"> into account RAN</w:t>
            </w:r>
            <w:r w:rsidR="00674849" w:rsidRPr="003906BE">
              <w:rPr>
                <w:rFonts w:cs="Arial"/>
              </w:rPr>
              <w:t>1</w:t>
            </w:r>
            <w:r w:rsidR="004856E9" w:rsidRPr="003906BE">
              <w:rPr>
                <w:rFonts w:cs="Arial"/>
              </w:rPr>
              <w:t>’s reply LS in R2-2004313(R1-2002793).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Pr="007C2CE5" w:rsidRDefault="00491E70" w:rsidP="007C2CE5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6837FD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  <w:r w:rsidR="00760E99">
              <w:rPr>
                <w:rFonts w:eastAsia="宋体"/>
                <w:iCs/>
                <w:lang w:val="en-US" w:eastAsia="zh-CN"/>
              </w:rPr>
              <w:t xml:space="preserve"> And update the field description of </w:t>
            </w:r>
            <w:r w:rsidR="00760E99" w:rsidRPr="00760E99">
              <w:rPr>
                <w:rFonts w:eastAsia="宋体"/>
                <w:i/>
                <w:iCs/>
                <w:lang w:val="en-US" w:eastAsia="zh-CN"/>
              </w:rPr>
              <w:t>BandCombinationList-v1540/v1560</w:t>
            </w:r>
            <w:r w:rsidR="00760E99" w:rsidRPr="003906BE">
              <w:rPr>
                <w:rFonts w:eastAsia="宋体"/>
                <w:i/>
                <w:iCs/>
                <w:lang w:val="en-US" w:eastAsia="zh-CN"/>
              </w:rPr>
              <w:t>/</w:t>
            </w:r>
            <w:r w:rsidR="00C40453" w:rsidRPr="003906BE">
              <w:rPr>
                <w:rFonts w:eastAsia="宋体"/>
                <w:i/>
                <w:iCs/>
                <w:lang w:val="en-US" w:eastAsia="zh-CN"/>
              </w:rPr>
              <w:t>v1570/</w:t>
            </w:r>
            <w:r w:rsidR="00760E99" w:rsidRPr="003906BE">
              <w:rPr>
                <w:rFonts w:eastAsia="宋体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 w:rsidR="00760E99">
              <w:rPr>
                <w:rFonts w:eastAsia="宋体"/>
                <w:iCs/>
                <w:lang w:val="en-US" w:eastAsia="zh-CN"/>
              </w:rPr>
              <w:t>.</w:t>
            </w:r>
          </w:p>
          <w:p w:rsidR="007C2CE5" w:rsidRDefault="007C2CE5" w:rsidP="007C2CE5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Update the field description of </w:t>
            </w:r>
            <w:r w:rsidRPr="007C2CE5">
              <w:rPr>
                <w:rFonts w:eastAsia="宋体"/>
                <w:iCs/>
                <w:lang w:val="en-US" w:eastAsia="zh-CN"/>
              </w:rPr>
              <w:t>supportedBandCombinationList</w:t>
            </w:r>
            <w:r>
              <w:rPr>
                <w:rFonts w:eastAsia="宋体"/>
                <w:iCs/>
                <w:lang w:val="en-US" w:eastAsia="zh-CN"/>
              </w:rPr>
              <w:t xml:space="preserve"> in RF-ParametersMRDC, clarify it applies to (NG)EN-DC only BC, or BC that supports both (NG)EN-DC and NE-DC. 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BCs,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BCs.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 w:rsidR="00043BB1"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043BB1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C10E96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2E1DF9" w:rsidP="00C2154F">
            <w:pPr>
              <w:pStyle w:val="CRCoverPage"/>
              <w:spacing w:after="0"/>
              <w:ind w:left="99"/>
            </w:pPr>
            <w:r>
              <w:t xml:space="preserve">TS 38.306 CR0305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2" w:name="_Toc29321541"/>
      <w:bookmarkStart w:id="3" w:name="_Toc20426144"/>
      <w:bookmarkStart w:id="4" w:name="_Toc20426186"/>
      <w:bookmarkStart w:id="5" w:name="_Toc29321583"/>
      <w:bookmarkStart w:id="6" w:name="_Toc12718083"/>
      <w:bookmarkStart w:id="7" w:name="_Toc12718435"/>
      <w:bookmarkStart w:id="8" w:name="_Toc12718085"/>
      <w:bookmarkStart w:id="9" w:name="_Hlk726506"/>
      <w:bookmarkStart w:id="10" w:name="_Toc12718472"/>
      <w:bookmarkStart w:id="11" w:name="_Toc5285381"/>
      <w:bookmarkStart w:id="12" w:name="_Toc535261633"/>
      <w:bookmarkStart w:id="13" w:name="_Toc535261536"/>
      <w:bookmarkStart w:id="14" w:name="_Toc510018651"/>
      <w:bookmarkStart w:id="15" w:name="_Toc510018698"/>
      <w:bookmarkStart w:id="16" w:name="_Toc12750885"/>
      <w:bookmarkEnd w:id="0"/>
      <w:bookmarkEnd w:id="1"/>
      <w:r>
        <w:t>6.3.3</w:t>
      </w:r>
      <w:r>
        <w:tab/>
        <w:t>UE capability information elements</w:t>
      </w:r>
      <w:bookmarkEnd w:id="2"/>
      <w:bookmarkEnd w:id="3"/>
    </w:p>
    <w:p w:rsidR="00500574" w:rsidRPr="00500574" w:rsidRDefault="00500574" w:rsidP="005005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7" w:name="_Toc36219726"/>
      <w:bookmarkStart w:id="18" w:name="_Toc36220402"/>
      <w:bookmarkStart w:id="19" w:name="_Toc36513822"/>
      <w:bookmarkStart w:id="20" w:name="_Toc20426146"/>
      <w:bookmarkStart w:id="21" w:name="_Toc29321543"/>
      <w:r w:rsidRPr="00500574">
        <w:rPr>
          <w:rFonts w:ascii="Arial" w:hAnsi="Arial"/>
          <w:sz w:val="24"/>
          <w:lang w:eastAsia="x-none"/>
        </w:rPr>
        <w:t>–</w:t>
      </w:r>
      <w:r w:rsidRPr="00500574">
        <w:rPr>
          <w:rFonts w:ascii="Arial" w:hAnsi="Arial"/>
          <w:sz w:val="24"/>
          <w:lang w:eastAsia="x-none"/>
        </w:rPr>
        <w:tab/>
      </w:r>
      <w:r w:rsidRPr="00500574">
        <w:rPr>
          <w:rFonts w:ascii="Arial" w:hAnsi="Arial"/>
          <w:i/>
          <w:noProof/>
          <w:sz w:val="24"/>
          <w:lang w:eastAsia="x-none"/>
        </w:rPr>
        <w:t>BandCombinationList</w:t>
      </w:r>
      <w:bookmarkEnd w:id="17"/>
      <w:bookmarkEnd w:id="18"/>
      <w:bookmarkEnd w:id="19"/>
    </w:p>
    <w:p w:rsidR="00500574" w:rsidRPr="00500574" w:rsidRDefault="00500574" w:rsidP="00500574">
      <w:r w:rsidRPr="00500574">
        <w:t xml:space="preserve">The IE </w:t>
      </w:r>
      <w:r w:rsidRPr="00500574">
        <w:rPr>
          <w:i/>
        </w:rPr>
        <w:t>BandCombinationList</w:t>
      </w:r>
      <w:r w:rsidRPr="00500574">
        <w:t xml:space="preserve"> contains a list of NR CA and/or MR-DC band combinations (also including DL only or UL only band).</w:t>
      </w:r>
    </w:p>
    <w:p w:rsidR="00500574" w:rsidRPr="00500574" w:rsidRDefault="00500574" w:rsidP="00500574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500574">
        <w:rPr>
          <w:rFonts w:ascii="Arial" w:hAnsi="Arial"/>
          <w:b/>
          <w:i/>
          <w:lang w:eastAsia="x-none"/>
        </w:rPr>
        <w:t>BandCombinationList</w:t>
      </w:r>
      <w:r w:rsidRPr="00500574">
        <w:rPr>
          <w:rFonts w:ascii="Arial" w:hAnsi="Arial"/>
          <w:b/>
          <w:lang w:eastAsia="x-none"/>
        </w:rPr>
        <w:t xml:space="preserve"> information element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BandCombinationList-v1580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00574">
        <w:rPr>
          <w:rFonts w:ascii="Courier New" w:hAnsi="Courier New"/>
          <w:noProof/>
          <w:sz w:val="16"/>
          <w:lang w:eastAsia="en-GB"/>
        </w:rPr>
        <w:t xml:space="preserve">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lastRenderedPageBreak/>
        <w:t xml:space="preserve">    ca-ParametersNRDC                       CA-ParametersNRDC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00574">
        <w:rPr>
          <w:rFonts w:ascii="Courier New" w:hAnsi="Courier New"/>
          <w:noProof/>
          <w:sz w:val="16"/>
          <w:lang w:eastAsia="en-GB"/>
        </w:rPr>
        <w:t xml:space="preserve">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0574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0574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0574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0574">
        <w:rPr>
          <w:rFonts w:ascii="Courier New" w:hAnsi="Courier New"/>
          <w:noProof/>
          <w:sz w:val="16"/>
          <w:lang w:eastAsia="en-GB"/>
        </w:rPr>
        <w:t>,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0574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50057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0574">
        <w:rPr>
          <w:rFonts w:ascii="Courier New" w:hAnsi="Courier New"/>
          <w:noProof/>
          <w:sz w:val="16"/>
          <w:lang w:eastAsia="en-GB"/>
        </w:rPr>
        <w:t>}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:rsidR="00500574" w:rsidRPr="00500574" w:rsidRDefault="00500574" w:rsidP="005005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057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500574" w:rsidRPr="00500574" w:rsidRDefault="00500574" w:rsidP="00500574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500574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 xml:space="preserve">BandCombination </w:t>
            </w:r>
            <w:r w:rsidRPr="00500574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500574">
              <w:rPr>
                <w:rFonts w:ascii="Arial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, BandCombinationList-v1590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BandCombinationList</w:t>
            </w:r>
            <w:r w:rsidRPr="00500574">
              <w:rPr>
                <w:rFonts w:ascii="Arial" w:hAnsi="Arial"/>
                <w:sz w:val="18"/>
                <w:lang w:eastAsia="x-none"/>
              </w:rPr>
              <w:t xml:space="preserve"> (without suffix). </w:t>
            </w:r>
            <w:ins w:id="22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If the field is included in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supportedBandCombinationListNEDC-Only-v15xy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, the UE shall include the same number of entries, and listed in the same order, as in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BandCombinationList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  <w:ins w:id="23" w:author="ZTE" w:date="2020-05-22T12:36:00Z">
              <w:r w:rsidR="001659C1">
                <w:rPr>
                  <w:rFonts w:ascii="Arial" w:hAnsi="Arial"/>
                  <w:sz w:val="18"/>
                  <w:lang w:eastAsia="x-none"/>
                </w:rPr>
                <w:t xml:space="preserve">(without suffix) </w:t>
              </w:r>
            </w:ins>
            <w:ins w:id="24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of </w:t>
              </w:r>
              <w:r w:rsidRPr="00500574">
                <w:rPr>
                  <w:rFonts w:ascii="Arial" w:hAnsi="Arial"/>
                  <w:i/>
                  <w:sz w:val="18"/>
                  <w:lang w:eastAsia="x-none"/>
                </w:rPr>
                <w:t>supportedBandCombinationListNEDC-Only</w:t>
              </w:r>
              <w:r w:rsidRPr="00500574"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  <w:ins w:id="25" w:author="ZTE" w:date="2020-05-22T12:36:00Z">
              <w:r w:rsidR="001659C1">
                <w:rPr>
                  <w:rFonts w:ascii="Arial" w:hAnsi="Arial"/>
                  <w:sz w:val="18"/>
                  <w:lang w:eastAsia="x-none"/>
                </w:rPr>
                <w:t xml:space="preserve">(without suffix) </w:t>
              </w:r>
            </w:ins>
            <w:ins w:id="26" w:author="ZTE" w:date="2020-05-15T11:30:00Z">
              <w:r w:rsidRPr="00500574">
                <w:rPr>
                  <w:rFonts w:ascii="Arial" w:hAnsi="Arial"/>
                  <w:sz w:val="18"/>
                  <w:lang w:eastAsia="x-none"/>
                </w:rPr>
                <w:t>f</w:t>
              </w:r>
              <w:bookmarkStart w:id="27" w:name="_GoBack"/>
              <w:bookmarkEnd w:id="27"/>
              <w:r w:rsidRPr="00500574">
                <w:rPr>
                  <w:rFonts w:ascii="Arial" w:hAnsi="Arial"/>
                  <w:sz w:val="18"/>
                  <w:lang w:eastAsia="x-none"/>
                </w:rPr>
                <w:t>ield.</w:t>
              </w:r>
            </w:ins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ca-ParametersNRDC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ne-DC-BC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srs-SwitchingTimesListNR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500574">
              <w:rPr>
                <w:rFonts w:ascii="Arial" w:hAnsi="Arial"/>
                <w:i/>
                <w:sz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500574" w:rsidRPr="00500574" w:rsidTr="00D31E73">
        <w:tc>
          <w:tcPr>
            <w:tcW w:w="14173" w:type="dxa"/>
          </w:tcPr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00574">
              <w:rPr>
                <w:rFonts w:ascii="Arial" w:hAnsi="Arial"/>
                <w:b/>
                <w:i/>
                <w:sz w:val="18"/>
                <w:lang w:eastAsia="x-none"/>
              </w:rPr>
              <w:t>srs-SwitchingTimesListEUTRA</w:t>
            </w:r>
          </w:p>
          <w:p w:rsidR="00500574" w:rsidRPr="00500574" w:rsidRDefault="00500574" w:rsidP="00500574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500574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50057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:rsidR="00500574" w:rsidRPr="00500574" w:rsidRDefault="00500574" w:rsidP="0050057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x-none"/>
              </w:rPr>
            </w:pPr>
            <w:r w:rsidRPr="00500574">
              <w:rPr>
                <w:rFonts w:ascii="Arial" w:hAnsi="Arial"/>
                <w:sz w:val="18"/>
                <w:lang w:eastAsia="x-none"/>
              </w:rPr>
              <w:t xml:space="preserve"> -</w:t>
            </w:r>
            <w:r w:rsidRPr="00500574">
              <w:rPr>
                <w:rFonts w:ascii="Arial" w:hAnsi="Arial"/>
                <w:sz w:val="18"/>
                <w:lang w:eastAsia="x-none"/>
              </w:rPr>
              <w:tab/>
              <w:t>And so on</w:t>
            </w:r>
          </w:p>
        </w:tc>
      </w:tr>
    </w:tbl>
    <w:p w:rsidR="00500574" w:rsidRPr="00500574" w:rsidRDefault="00500574" w:rsidP="00500574"/>
    <w:bookmarkEnd w:id="20"/>
    <w:bookmarkEnd w:id="21"/>
    <w:p w:rsidR="006C0E03" w:rsidRPr="006C0E03" w:rsidRDefault="006C0E03" w:rsidP="00505802">
      <w:pPr>
        <w:rPr>
          <w:color w:val="C00000"/>
        </w:rPr>
      </w:pPr>
      <w:r w:rsidRPr="006C0E03">
        <w:rPr>
          <w:color w:val="C00000"/>
        </w:rPr>
        <w:t>**** ignore non-related part ****</w:t>
      </w:r>
    </w:p>
    <w:p w:rsidR="006C0E03" w:rsidRPr="00505802" w:rsidRDefault="006C0E03" w:rsidP="00505802"/>
    <w:p w:rsidR="00271D08" w:rsidRPr="00271D08" w:rsidRDefault="00271D08" w:rsidP="00271D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28" w:name="_Toc36219766"/>
      <w:bookmarkStart w:id="29" w:name="_Toc36220442"/>
      <w:bookmarkStart w:id="30" w:name="_Toc36513862"/>
      <w:r w:rsidRPr="00271D08">
        <w:rPr>
          <w:rFonts w:ascii="Arial" w:hAnsi="Arial"/>
          <w:sz w:val="24"/>
          <w:lang w:eastAsia="x-none"/>
        </w:rPr>
        <w:t>–</w:t>
      </w:r>
      <w:r w:rsidRPr="00271D08">
        <w:rPr>
          <w:rFonts w:ascii="Arial" w:hAnsi="Arial"/>
          <w:sz w:val="24"/>
          <w:lang w:eastAsia="x-none"/>
        </w:rPr>
        <w:tab/>
      </w:r>
      <w:r w:rsidRPr="00271D08">
        <w:rPr>
          <w:rFonts w:ascii="Arial" w:hAnsi="Arial"/>
          <w:i/>
          <w:sz w:val="24"/>
          <w:lang w:eastAsia="x-none"/>
        </w:rPr>
        <w:t>RF-ParametersMRDC</w:t>
      </w:r>
      <w:bookmarkEnd w:id="28"/>
      <w:bookmarkEnd w:id="29"/>
      <w:bookmarkEnd w:id="30"/>
    </w:p>
    <w:p w:rsidR="00271D08" w:rsidRPr="00271D08" w:rsidRDefault="00271D08" w:rsidP="00271D08">
      <w:r w:rsidRPr="00271D08">
        <w:t xml:space="preserve">The IE </w:t>
      </w:r>
      <w:r w:rsidRPr="00271D08">
        <w:rPr>
          <w:i/>
        </w:rPr>
        <w:t>RF-ParametersMRDC</w:t>
      </w:r>
      <w:r w:rsidRPr="00271D08">
        <w:t xml:space="preserve"> is used to convey RF related capabilities for MR-DC.</w:t>
      </w:r>
    </w:p>
    <w:p w:rsidR="00271D08" w:rsidRPr="00271D08" w:rsidRDefault="00271D08" w:rsidP="00271D0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71D08">
        <w:rPr>
          <w:rFonts w:ascii="Arial" w:hAnsi="Arial"/>
          <w:b/>
          <w:i/>
          <w:lang w:eastAsia="x-none"/>
        </w:rPr>
        <w:t>RF-ParametersMRDC</w:t>
      </w:r>
      <w:r w:rsidRPr="00271D08">
        <w:rPr>
          <w:rFonts w:ascii="Arial" w:hAnsi="Arial"/>
          <w:b/>
          <w:lang w:eastAsia="x-none"/>
        </w:rPr>
        <w:t xml:space="preserve"> information element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71D08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71D08">
        <w:rPr>
          <w:rFonts w:ascii="Courier New" w:hAnsi="Courier New"/>
          <w:noProof/>
          <w:sz w:val="16"/>
          <w:lang w:eastAsia="en-GB"/>
        </w:rPr>
        <w:t xml:space="preserve"> {true}  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71D08">
        <w:rPr>
          <w:rFonts w:ascii="Courier New" w:hAnsi="Courier New"/>
          <w:noProof/>
          <w:sz w:val="16"/>
          <w:lang w:eastAsia="en-GB"/>
        </w:rPr>
        <w:t>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supportedBandCombinationList-v1590      BandCombinationList-v1590           </w:t>
      </w:r>
      <w:r w:rsidRPr="00271D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 xml:space="preserve">    ]]</w:t>
      </w:r>
      <w:ins w:id="31" w:author="ZTE" w:date="2020-05-15T11:35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2" w:author="ZTE" w:date="2020-05-15T11:35:00Z"/>
        </w:rPr>
      </w:pPr>
      <w:ins w:id="33" w:author="ZTE" w:date="2020-05-15T11:35:00Z">
        <w:r>
          <w:t xml:space="preserve">    [[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4" w:author="ZTE" w:date="2020-05-15T11:35:00Z"/>
        </w:rPr>
      </w:pPr>
      <w:ins w:id="35" w:author="ZTE" w:date="2020-05-15T11:35:00Z">
        <w:r>
          <w:t xml:space="preserve">    supportedBandCombinationListNEDC-Only-v15xy ::=   SEQUENCE {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6" w:author="ZTE" w:date="2020-05-15T11:35:00Z"/>
          <w:rFonts w:eastAsia="宋体"/>
          <w:color w:val="993366"/>
          <w:lang w:val="en-US" w:eastAsia="zh-CN"/>
        </w:rPr>
      </w:pPr>
      <w:ins w:id="37" w:author="ZTE" w:date="2020-05-15T11:35:00Z">
        <w:r>
          <w:t xml:space="preserve">        supportedBandCombinationList-v1540      BandCombinationList-v15</w:t>
        </w:r>
        <w:r>
          <w:rPr>
            <w:rFonts w:eastAsia="宋体" w:hint="eastAsia"/>
            <w:lang w:val="en-US" w:eastAsia="zh-CN"/>
          </w:rPr>
          <w:t>4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8" w:author="ZTE" w:date="2020-05-15T11:35:00Z"/>
          <w:rFonts w:eastAsia="宋体"/>
          <w:lang w:val="en-US" w:eastAsia="zh-CN"/>
        </w:rPr>
      </w:pPr>
      <w:ins w:id="39" w:author="ZTE" w:date="2020-05-15T11:35:00Z">
        <w:r>
          <w:t xml:space="preserve">        supportedBandCombinationList-v1560      BandCombinationList-v15</w:t>
        </w:r>
        <w:r>
          <w:rPr>
            <w:rFonts w:eastAsia="宋体" w:hint="eastAsia"/>
            <w:lang w:val="en-US" w:eastAsia="zh-CN"/>
          </w:rPr>
          <w:t>6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0" w:author="ZTE" w:date="2020-05-15T11:35:00Z"/>
          <w:rFonts w:eastAsia="宋体"/>
          <w:lang w:val="en-US" w:eastAsia="zh-CN"/>
        </w:rPr>
      </w:pPr>
      <w:ins w:id="41" w:author="ZTE" w:date="2020-05-15T11:35:00Z">
        <w:r>
          <w:t xml:space="preserve">        supportedBandCombinationList-v1570      BandCombinationList-v15</w:t>
        </w:r>
        <w:r>
          <w:rPr>
            <w:rFonts w:eastAsia="宋体"/>
            <w:lang w:val="en-US" w:eastAsia="zh-CN"/>
          </w:rPr>
          <w:t>7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2" w:author="ZTE" w:date="2020-05-15T11:35:00Z"/>
          <w:rFonts w:eastAsia="宋体"/>
          <w:lang w:val="en-US" w:eastAsia="zh-CN"/>
        </w:rPr>
      </w:pPr>
      <w:ins w:id="43" w:author="ZTE" w:date="2020-05-15T11:35:00Z">
        <w:r>
          <w:t xml:space="preserve">        supportedBandCombinationList-v1580      BandCombinationList-v15</w:t>
        </w:r>
        <w:r>
          <w:rPr>
            <w:rFonts w:eastAsia="宋体" w:hint="eastAsia"/>
            <w:lang w:val="en-US" w:eastAsia="zh-CN"/>
          </w:rPr>
          <w:t>8</w:t>
        </w:r>
        <w:r>
          <w:t xml:space="preserve">0       </w:t>
        </w:r>
        <w:r>
          <w:rPr>
            <w:color w:val="993366"/>
          </w:rPr>
          <w:t>OPTIONAL</w:t>
        </w:r>
      </w:ins>
      <w:ins w:id="44" w:author="ZTE" w:date="2020-05-15T11:36:00Z">
        <w:r>
          <w:rPr>
            <w:color w:val="993366"/>
          </w:rPr>
          <w:t>,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5" w:author="ZTE" w:date="2020-05-15T11:36:00Z"/>
        </w:rPr>
      </w:pPr>
      <w:ins w:id="46" w:author="ZTE" w:date="2020-05-15T11:36:00Z">
        <w:r>
          <w:t xml:space="preserve">        supportedBandCombinationList-v1590      BandCombinationList-v15</w:t>
        </w:r>
        <w:r>
          <w:rPr>
            <w:rFonts w:eastAsia="宋体"/>
            <w:lang w:val="en-US" w:eastAsia="zh-CN"/>
          </w:rPr>
          <w:t>9</w:t>
        </w:r>
        <w:r>
          <w:t xml:space="preserve">0       </w:t>
        </w:r>
        <w:r>
          <w:rPr>
            <w:color w:val="993366"/>
          </w:rPr>
          <w:t>OPTIONAL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7" w:author="ZTE" w:date="2020-05-15T11:35:00Z"/>
          <w:rFonts w:eastAsia="宋体"/>
          <w:lang w:val="en-US" w:eastAsia="zh-CN"/>
        </w:rPr>
      </w:pPr>
      <w:ins w:id="48" w:author="ZTE" w:date="2020-05-15T11:35:00Z">
        <w:r>
          <w:t xml:space="preserve">    }                                                                           OPTIONAL</w:t>
        </w:r>
      </w:ins>
    </w:p>
    <w:p w:rsidR="00271D08" w:rsidRDefault="00271D08" w:rsidP="00271D08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5-15T11:35:00Z"/>
          <w:lang w:val="en-US" w:eastAsia="zh-CN"/>
        </w:rPr>
      </w:pPr>
      <w:ins w:id="50" w:author="ZTE" w:date="2020-05-15T11:35:00Z">
        <w:r>
          <w:t xml:space="preserve">    ]]</w:t>
        </w:r>
      </w:ins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1D08">
        <w:rPr>
          <w:rFonts w:ascii="Courier New" w:hAnsi="Courier New"/>
          <w:noProof/>
          <w:sz w:val="16"/>
          <w:lang w:eastAsia="en-GB"/>
        </w:rPr>
        <w:t>}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:rsidR="00271D08" w:rsidRPr="00271D08" w:rsidRDefault="00271D08" w:rsidP="00271D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71D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271D08" w:rsidRPr="00271D08" w:rsidRDefault="00271D08" w:rsidP="00271D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 xml:space="preserve">RF-ParametersMRDC </w:t>
            </w:r>
            <w:r w:rsidRPr="00271D08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appliedFreqBandListFilter</w:t>
            </w:r>
          </w:p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 xml:space="preserve">In this field the UE mirrors the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that the NW provided in the capability enquiry, if any. The UE filtered the band combinations in the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in accordance with this </w:t>
            </w:r>
            <w:r w:rsidRPr="00271D08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r w:rsidRPr="00271D08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supportedBandCombinationList</w:t>
            </w:r>
          </w:p>
          <w:p w:rsidR="00271D08" w:rsidRPr="00271D08" w:rsidRDefault="00271D08" w:rsidP="00B96DC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>A list of band combinations that the UE supports for (NG)EN-DC</w:t>
            </w:r>
            <w:ins w:id="51" w:author="ZTE" w:date="2020-05-19T14:42:00Z">
              <w:r w:rsidR="00B96DCD">
                <w:rPr>
                  <w:rFonts w:ascii="Arial" w:hAnsi="Arial"/>
                  <w:sz w:val="18"/>
                  <w:szCs w:val="22"/>
                </w:rPr>
                <w:t xml:space="preserve">, or </w:t>
              </w:r>
            </w:ins>
            <w:ins w:id="52" w:author="ZTE" w:date="2020-05-19T14:43:00Z">
              <w:r w:rsidR="00B96DCD">
                <w:rPr>
                  <w:rFonts w:ascii="Arial" w:hAnsi="Arial"/>
                  <w:sz w:val="18"/>
                  <w:szCs w:val="22"/>
                </w:rPr>
                <w:t>both (NG)EN-DC</w:t>
              </w:r>
            </w:ins>
            <w:r w:rsidRPr="00271D08">
              <w:rPr>
                <w:rFonts w:ascii="Arial" w:hAnsi="Arial"/>
                <w:sz w:val="18"/>
                <w:szCs w:val="22"/>
              </w:rPr>
              <w:t xml:space="preserve"> and</w:t>
            </w:r>
            <w:del w:id="53" w:author="ZTE" w:date="2020-05-19T14:43:00Z">
              <w:r w:rsidRPr="00271D08" w:rsidDel="00B96DCD">
                <w:rPr>
                  <w:rFonts w:ascii="Arial" w:hAnsi="Arial"/>
                  <w:sz w:val="18"/>
                  <w:szCs w:val="22"/>
                </w:rPr>
                <w:delText>/or</w:delText>
              </w:r>
            </w:del>
            <w:r w:rsidRPr="00271D08">
              <w:rPr>
                <w:rFonts w:ascii="Arial" w:hAnsi="Arial"/>
                <w:sz w:val="18"/>
                <w:szCs w:val="22"/>
              </w:rPr>
              <w:t xml:space="preserve"> NE-DC.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  <w:tr w:rsidR="00271D08" w:rsidRPr="00271D08" w:rsidTr="00D31E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271D08">
              <w:rPr>
                <w:rFonts w:ascii="Arial" w:hAnsi="Arial"/>
                <w:b/>
                <w:i/>
                <w:sz w:val="18"/>
                <w:szCs w:val="22"/>
              </w:rPr>
              <w:t>supportedBandCombinationListNEDC-Only</w:t>
            </w:r>
          </w:p>
          <w:p w:rsidR="00271D08" w:rsidRPr="00271D08" w:rsidRDefault="00271D08" w:rsidP="00271D0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271D08">
              <w:rPr>
                <w:rFonts w:ascii="Arial" w:hAnsi="Arial"/>
                <w:sz w:val="18"/>
                <w:szCs w:val="22"/>
              </w:rPr>
              <w:t xml:space="preserve">A list of band combinations that the UE supports only for NE-DC.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FeatureSetCombinationId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:s in this list refer to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entries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featureSetCombinations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list in the </w:t>
            </w:r>
            <w:r w:rsidRPr="00271D08">
              <w:rPr>
                <w:rFonts w:ascii="Arial" w:hAnsi="Arial"/>
                <w:i/>
                <w:sz w:val="18"/>
                <w:szCs w:val="22"/>
              </w:rPr>
              <w:t>UE-MRDC-Capability</w:t>
            </w:r>
            <w:r w:rsidRPr="00271D08">
              <w:rPr>
                <w:rFonts w:ascii="Arial" w:hAnsi="Arial"/>
                <w:sz w:val="18"/>
                <w:szCs w:val="22"/>
              </w:rPr>
              <w:t xml:space="preserve"> IE.</w:t>
            </w:r>
          </w:p>
        </w:tc>
      </w:tr>
    </w:tbl>
    <w:p w:rsidR="00271D08" w:rsidRPr="00271D08" w:rsidRDefault="00271D08" w:rsidP="00271D08"/>
    <w:bookmarkEnd w:id="4"/>
    <w:bookmarkEnd w:id="5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06" w:rsidRDefault="00D30E06">
      <w:pPr>
        <w:spacing w:after="0"/>
      </w:pPr>
      <w:r>
        <w:separator/>
      </w:r>
    </w:p>
  </w:endnote>
  <w:endnote w:type="continuationSeparator" w:id="0">
    <w:p w:rsidR="00D30E06" w:rsidRDefault="00D30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06" w:rsidRDefault="00D30E06">
      <w:pPr>
        <w:spacing w:after="0"/>
      </w:pPr>
      <w:r>
        <w:separator/>
      </w:r>
    </w:p>
  </w:footnote>
  <w:footnote w:type="continuationSeparator" w:id="0">
    <w:p w:rsidR="00D30E06" w:rsidRDefault="00D30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9C1" w:rsidRDefault="001659C1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9C1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877FC"/>
    <w:multiLevelType w:val="hybridMultilevel"/>
    <w:tmpl w:val="548C1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A3F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5FAD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27EB0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9C1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1DF9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6BE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7FD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0D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2CE5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5F9E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27DB2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6DCD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0E96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39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0E06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31B918FC-8774-402A-8D2A-7BB7E9A0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6</Pages>
  <Words>2143</Words>
  <Characters>12216</Characters>
  <Application>Microsoft Office Word</Application>
  <DocSecurity>0</DocSecurity>
  <Lines>101</Lines>
  <Paragraphs>28</Paragraphs>
  <ScaleCrop>false</ScaleCrop>
  <Company>Samsung Electronics</Company>
  <LinksUpToDate>false</LinksUpToDate>
  <CharactersWithSpaces>14331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46</cp:revision>
  <cp:lastPrinted>2017-05-08T10:55:00Z</cp:lastPrinted>
  <dcterms:created xsi:type="dcterms:W3CDTF">2020-02-13T15:34:00Z</dcterms:created>
  <dcterms:modified xsi:type="dcterms:W3CDTF">2020-05-22T04:37:00Z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